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3426"/>
        <w:gridCol w:w="12"/>
        <w:gridCol w:w="1057"/>
        <w:gridCol w:w="1006"/>
        <w:gridCol w:w="410"/>
        <w:gridCol w:w="1848"/>
        <w:gridCol w:w="12"/>
      </w:tblGrid>
      <w:tr w:rsidR="0079622B" w:rsidRPr="006643C5" w:rsidTr="0079622B">
        <w:trPr>
          <w:gridBefore w:val="1"/>
          <w:wBefore w:w="12" w:type="dxa"/>
          <w:trHeight w:hRule="exact" w:val="389"/>
        </w:trPr>
        <w:tc>
          <w:tcPr>
            <w:tcW w:w="77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79622B" w:rsidRPr="006643C5" w:rsidRDefault="0079622B" w:rsidP="00C554C9">
            <w:pPr>
              <w:spacing w:before="81" w:after="56" w:line="251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6643C5">
              <w:rPr>
                <w:rFonts w:ascii="Arial" w:hAnsi="Arial"/>
                <w:b/>
                <w:color w:val="000000"/>
              </w:rPr>
              <w:t>Motobineuses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79622B" w:rsidRPr="006643C5" w:rsidRDefault="0079622B" w:rsidP="00C554C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6643C5"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79622B" w:rsidRPr="006643C5" w:rsidRDefault="0079622B" w:rsidP="00C554C9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6643C5">
              <w:rPr>
                <w:rFonts w:ascii="Arial" w:hAnsi="Arial"/>
                <w:b/>
                <w:color w:val="000000"/>
              </w:rPr>
              <w:t>MH 445</w:t>
            </w:r>
          </w:p>
        </w:tc>
        <w:tc>
          <w:tcPr>
            <w:tcW w:w="22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79622B" w:rsidRPr="006643C5" w:rsidRDefault="0079622B" w:rsidP="00C554C9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6643C5">
              <w:rPr>
                <w:rFonts w:ascii="Arial" w:hAnsi="Arial"/>
                <w:b/>
                <w:color w:val="000000"/>
              </w:rPr>
              <w:t>MH 445 R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Largeur de travail (cm)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45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Type de moteur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 xml:space="preserve">B&amp;S </w:t>
            </w:r>
            <w:proofErr w:type="spellStart"/>
            <w:r w:rsidRPr="006643C5">
              <w:rPr>
                <w:rFonts w:ascii="Arial" w:hAnsi="Arial"/>
                <w:color w:val="000000"/>
              </w:rPr>
              <w:t>Serie</w:t>
            </w:r>
            <w:proofErr w:type="spellEnd"/>
            <w:r w:rsidRPr="006643C5">
              <w:rPr>
                <w:rFonts w:ascii="Arial" w:hAnsi="Arial"/>
                <w:color w:val="000000"/>
              </w:rPr>
              <w:t xml:space="preserve"> 550 EX OHV RS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79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69" w:after="53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Cylindrée (cm</w:t>
            </w:r>
            <w:r w:rsidRPr="006643C5">
              <w:rPr>
                <w:rFonts w:ascii="Arial" w:hAnsi="Arial"/>
                <w:color w:val="000000"/>
                <w:vertAlign w:val="superscript"/>
              </w:rPr>
              <w:t>3</w:t>
            </w:r>
            <w:r w:rsidRPr="006643C5">
              <w:rPr>
                <w:rFonts w:ascii="Arial" w:hAnsi="Arial"/>
                <w:color w:val="000000"/>
              </w:rPr>
              <w:t>)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140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Puissance nominale [kW/</w:t>
            </w:r>
            <w:proofErr w:type="spellStart"/>
            <w:r w:rsidRPr="006643C5">
              <w:rPr>
                <w:rFonts w:ascii="Arial" w:hAnsi="Arial"/>
                <w:color w:val="000000"/>
              </w:rPr>
              <w:t>Ch</w:t>
            </w:r>
            <w:proofErr w:type="spellEnd"/>
            <w:r w:rsidRPr="006643C5">
              <w:rPr>
                <w:rFonts w:ascii="Arial" w:hAnsi="Arial"/>
                <w:color w:val="000000"/>
              </w:rPr>
              <w:t>]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2,2 / 3,0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46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Régime de travail (tr/min.)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3 100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1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Diamètre du jeu de fraises (cm)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1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30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79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41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Entraînement :</w:t>
            </w:r>
          </w:p>
        </w:tc>
        <w:tc>
          <w:tcPr>
            <w:tcW w:w="2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41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1 V</w:t>
            </w:r>
          </w:p>
        </w:tc>
        <w:tc>
          <w:tcPr>
            <w:tcW w:w="22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41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1 V + 1 R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639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22B" w:rsidRPr="006643C5" w:rsidRDefault="0079622B" w:rsidP="00C554C9">
            <w:pPr>
              <w:spacing w:before="83" w:after="55" w:line="250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Niveau de puissance acoustique mesuré / garanti (dB(A))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9622B" w:rsidRPr="006643C5" w:rsidRDefault="0079622B" w:rsidP="00C554C9">
            <w:pPr>
              <w:spacing w:before="331" w:after="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80 / 93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4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 xml:space="preserve">Niveau de vibrations </w:t>
            </w:r>
            <w:proofErr w:type="spellStart"/>
            <w:r w:rsidRPr="006643C5">
              <w:rPr>
                <w:rFonts w:ascii="Arial" w:hAnsi="Arial"/>
                <w:color w:val="000000"/>
              </w:rPr>
              <w:t>ahw</w:t>
            </w:r>
            <w:proofErr w:type="spellEnd"/>
            <w:r w:rsidRPr="006643C5">
              <w:rPr>
                <w:rFonts w:ascii="Arial" w:hAnsi="Arial"/>
                <w:color w:val="000000"/>
              </w:rPr>
              <w:t xml:space="preserve"> (m/s</w:t>
            </w:r>
            <w:r w:rsidRPr="006643C5">
              <w:rPr>
                <w:rFonts w:ascii="Arial" w:hAnsi="Arial"/>
                <w:color w:val="000000"/>
                <w:vertAlign w:val="superscript"/>
              </w:rPr>
              <w:t>2</w:t>
            </w:r>
            <w:r w:rsidRPr="006643C5">
              <w:rPr>
                <w:rFonts w:ascii="Arial" w:hAnsi="Arial"/>
                <w:color w:val="000000"/>
              </w:rPr>
              <w:t>)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4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5,50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Poids de la machine (kg) : *</w:t>
            </w:r>
          </w:p>
        </w:tc>
        <w:tc>
          <w:tcPr>
            <w:tcW w:w="2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22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37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1137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455" w:after="42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Équipement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22B" w:rsidRPr="006643C5" w:rsidRDefault="0079622B" w:rsidP="00C554C9">
            <w:pPr>
              <w:spacing w:before="78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Système anti-vibrations</w:t>
            </w:r>
            <w:r w:rsidRPr="006643C5">
              <w:rPr>
                <w:rFonts w:ascii="Arial" w:hAnsi="Arial"/>
                <w:color w:val="000000"/>
              </w:rPr>
              <w:br/>
              <w:t>Réglage centralisé du guidon</w:t>
            </w:r>
            <w:r w:rsidRPr="006643C5">
              <w:rPr>
                <w:rFonts w:ascii="Arial" w:hAnsi="Arial"/>
                <w:color w:val="000000"/>
              </w:rPr>
              <w:br/>
              <w:t>Position de nettoyage</w:t>
            </w:r>
            <w:r w:rsidRPr="006643C5">
              <w:rPr>
                <w:rFonts w:ascii="Arial" w:hAnsi="Arial"/>
                <w:color w:val="000000"/>
              </w:rPr>
              <w:br/>
              <w:t>Transmission à vis sans fin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639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22B" w:rsidRPr="006643C5" w:rsidRDefault="0079622B" w:rsidP="00C554C9">
            <w:pPr>
              <w:spacing w:before="81" w:line="251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Prix</w:t>
            </w:r>
          </w:p>
          <w:p w:rsidR="0079622B" w:rsidRPr="006643C5" w:rsidRDefault="0079622B" w:rsidP="00C554C9">
            <w:pPr>
              <w:spacing w:after="45" w:line="251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conseillé (euro) : **</w:t>
            </w:r>
          </w:p>
        </w:tc>
        <w:tc>
          <w:tcPr>
            <w:tcW w:w="2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9622B" w:rsidRPr="006643C5" w:rsidRDefault="0079622B" w:rsidP="00C554C9">
            <w:pPr>
              <w:spacing w:before="331" w:after="4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909,00</w:t>
            </w:r>
          </w:p>
        </w:tc>
        <w:tc>
          <w:tcPr>
            <w:tcW w:w="22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9622B" w:rsidRPr="006643C5" w:rsidRDefault="0079622B" w:rsidP="00C554C9">
            <w:pPr>
              <w:spacing w:before="331" w:after="4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1 069,00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88"/>
        </w:trPr>
        <w:tc>
          <w:tcPr>
            <w:tcW w:w="77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Disponible dès maintenant auprès de nos revendeurs spécialisés</w:t>
            </w:r>
          </w:p>
        </w:tc>
      </w:tr>
      <w:tr w:rsidR="0079622B" w:rsidRPr="006643C5" w:rsidTr="0079622B">
        <w:trPr>
          <w:gridBefore w:val="1"/>
          <w:wBefore w:w="12" w:type="dxa"/>
          <w:trHeight w:hRule="exact" w:val="388"/>
        </w:trPr>
        <w:tc>
          <w:tcPr>
            <w:tcW w:w="77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79622B" w:rsidRPr="0079622B" w:rsidRDefault="0079622B" w:rsidP="0079622B">
            <w:pPr>
              <w:spacing w:before="76" w:after="50" w:line="252" w:lineRule="exact"/>
              <w:ind w:left="110"/>
              <w:textAlignment w:val="baseline"/>
              <w:rPr>
                <w:rFonts w:ascii="Arial" w:hAnsi="Arial"/>
                <w:color w:val="000000"/>
              </w:rPr>
            </w:pPr>
            <w:r w:rsidRPr="0079622B">
              <w:rPr>
                <w:rFonts w:ascii="Arial" w:hAnsi="Arial"/>
                <w:color w:val="000000"/>
              </w:rPr>
              <w:t>Motobineuses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79622B" w:rsidRPr="006643C5" w:rsidRDefault="0079622B" w:rsidP="00C554C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6643C5"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79622B" w:rsidRPr="006643C5" w:rsidRDefault="0079622B" w:rsidP="00C554C9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6643C5">
              <w:rPr>
                <w:rFonts w:ascii="Arial" w:hAnsi="Arial"/>
                <w:b/>
                <w:color w:val="000000"/>
              </w:rPr>
              <w:t>MH 560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79622B" w:rsidRPr="006643C5" w:rsidRDefault="0079622B" w:rsidP="00C554C9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6643C5">
              <w:rPr>
                <w:rFonts w:ascii="Arial" w:hAnsi="Arial"/>
                <w:b/>
                <w:color w:val="000000"/>
              </w:rPr>
              <w:t>MH 585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79622B" w:rsidRPr="006643C5" w:rsidRDefault="0079622B" w:rsidP="00C554C9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6643C5">
              <w:rPr>
                <w:rFonts w:ascii="Arial" w:hAnsi="Arial"/>
                <w:b/>
                <w:color w:val="000000"/>
              </w:rPr>
              <w:t>MH 685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2" w:line="250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Largeur de travail (cm) :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2" w:line="250" w:lineRule="exact"/>
              <w:ind w:left="577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32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85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633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201" w:after="177" w:line="250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Type de moteur 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22B" w:rsidRPr="006643C5" w:rsidRDefault="0079622B" w:rsidP="00C554C9">
            <w:pPr>
              <w:spacing w:before="76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Kohler</w:t>
            </w:r>
          </w:p>
          <w:p w:rsidR="0079622B" w:rsidRPr="006643C5" w:rsidRDefault="0079622B" w:rsidP="00C554C9">
            <w:pPr>
              <w:spacing w:before="5" w:after="47" w:line="250" w:lineRule="exact"/>
              <w:ind w:left="576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XT675 OHV SC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22B" w:rsidRPr="006643C5" w:rsidRDefault="0079622B" w:rsidP="00C554C9">
            <w:pPr>
              <w:spacing w:before="76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Kohler</w:t>
            </w:r>
          </w:p>
          <w:p w:rsidR="0079622B" w:rsidRPr="006643C5" w:rsidRDefault="0079622B" w:rsidP="00C554C9">
            <w:pPr>
              <w:spacing w:before="5" w:after="47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XT800 OHV SC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1" w:after="47" w:line="251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Cylindrée (cm</w:t>
            </w:r>
            <w:r w:rsidRPr="006643C5">
              <w:rPr>
                <w:rFonts w:ascii="Arial" w:hAnsi="Arial"/>
                <w:color w:val="000000"/>
                <w:vertAlign w:val="superscript"/>
              </w:rPr>
              <w:t>3</w:t>
            </w:r>
            <w:r w:rsidRPr="006643C5">
              <w:rPr>
                <w:rFonts w:ascii="Arial" w:hAnsi="Arial"/>
                <w:color w:val="000000"/>
              </w:rPr>
              <w:t>) 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7" w:after="4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149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7" w:after="4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173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7" w:after="47" w:line="250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Puissance nominale [kW/</w:t>
            </w:r>
            <w:proofErr w:type="spellStart"/>
            <w:r w:rsidRPr="006643C5">
              <w:rPr>
                <w:rFonts w:ascii="Arial" w:hAnsi="Arial"/>
                <w:color w:val="000000"/>
              </w:rPr>
              <w:t>Ch</w:t>
            </w:r>
            <w:proofErr w:type="spellEnd"/>
            <w:r w:rsidRPr="006643C5">
              <w:rPr>
                <w:rFonts w:ascii="Arial" w:hAnsi="Arial"/>
                <w:color w:val="000000"/>
              </w:rPr>
              <w:t>] 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7" w:after="47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2,3 / 3,2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7" w:after="47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2,9 / 3,9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7" w:after="52" w:line="250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Régime de travail (tr/min.) 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7" w:after="5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3 000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7" w:after="5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3 200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380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7" w:after="42" w:line="250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Diamètre du jeu de fraises (cm)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7" w:after="4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32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2" w:line="250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Entraînement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1 V + 1 R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638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22B" w:rsidRPr="006643C5" w:rsidRDefault="0079622B" w:rsidP="00C554C9">
            <w:pPr>
              <w:spacing w:before="72" w:after="48" w:line="254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Niveau de puissance acoustique mesuré / garanti (dB(A)) 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9622B" w:rsidRPr="006643C5" w:rsidRDefault="0079622B" w:rsidP="00C554C9">
            <w:pPr>
              <w:spacing w:before="330" w:after="48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79 / 93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9622B" w:rsidRPr="006643C5" w:rsidRDefault="0079622B" w:rsidP="00C554C9">
            <w:pPr>
              <w:spacing w:before="330" w:after="48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80 / 93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379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3" w:line="250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 xml:space="preserve">Niveau de vibrations </w:t>
            </w:r>
            <w:proofErr w:type="spellStart"/>
            <w:r w:rsidRPr="006643C5">
              <w:rPr>
                <w:rFonts w:ascii="Arial" w:hAnsi="Arial"/>
                <w:color w:val="000000"/>
              </w:rPr>
              <w:t>ahw</w:t>
            </w:r>
            <w:proofErr w:type="spellEnd"/>
            <w:r w:rsidRPr="006643C5">
              <w:rPr>
                <w:rFonts w:ascii="Arial" w:hAnsi="Arial"/>
                <w:color w:val="000000"/>
              </w:rPr>
              <w:t xml:space="preserve"> (m/s</w:t>
            </w:r>
            <w:r w:rsidRPr="006643C5">
              <w:rPr>
                <w:rFonts w:ascii="Arial" w:hAnsi="Arial"/>
                <w:color w:val="000000"/>
                <w:vertAlign w:val="superscript"/>
              </w:rPr>
              <w:t>2</w:t>
            </w:r>
            <w:r w:rsidRPr="006643C5">
              <w:rPr>
                <w:rFonts w:ascii="Arial" w:hAnsi="Arial"/>
                <w:color w:val="000000"/>
              </w:rPr>
              <w:t>) 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5,00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6,00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81" w:after="43" w:line="250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Poids de la machine (kg) : *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81" w:after="43" w:line="250" w:lineRule="exact"/>
              <w:ind w:left="577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41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81" w:after="4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44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81" w:after="4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46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1143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456" w:after="436" w:line="250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Équipement 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22B" w:rsidRPr="006643C5" w:rsidRDefault="0079622B" w:rsidP="00C554C9">
            <w:pPr>
              <w:spacing w:before="77" w:after="57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Système anti-vibrations</w:t>
            </w:r>
            <w:r w:rsidRPr="006643C5">
              <w:rPr>
                <w:rFonts w:ascii="Arial" w:hAnsi="Arial"/>
                <w:color w:val="000000"/>
              </w:rPr>
              <w:br/>
              <w:t>Réglage centralisé du guidon</w:t>
            </w:r>
            <w:r w:rsidRPr="006643C5">
              <w:rPr>
                <w:rFonts w:ascii="Arial" w:hAnsi="Arial"/>
                <w:color w:val="000000"/>
              </w:rPr>
              <w:br/>
              <w:t>Position de nettoyage</w:t>
            </w:r>
            <w:r w:rsidRPr="006643C5">
              <w:rPr>
                <w:rFonts w:ascii="Arial" w:hAnsi="Arial"/>
                <w:color w:val="000000"/>
              </w:rPr>
              <w:br/>
              <w:t>Transmission à vis sans fin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638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22B" w:rsidRPr="006643C5" w:rsidRDefault="0079622B" w:rsidP="00C554C9">
            <w:pPr>
              <w:spacing w:before="76" w:line="250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Prix</w:t>
            </w:r>
          </w:p>
          <w:p w:rsidR="0079622B" w:rsidRPr="006643C5" w:rsidRDefault="0079622B" w:rsidP="00C554C9">
            <w:pPr>
              <w:spacing w:before="4" w:after="53" w:line="250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conseillé (euro) : **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9622B" w:rsidRPr="006643C5" w:rsidRDefault="0079622B" w:rsidP="00C554C9">
            <w:pPr>
              <w:spacing w:before="330" w:after="5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1 159,00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9622B" w:rsidRPr="006643C5" w:rsidRDefault="0079622B" w:rsidP="00C554C9">
            <w:pPr>
              <w:spacing w:before="330" w:after="5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1 244,00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9622B" w:rsidRPr="006643C5" w:rsidRDefault="0079622B" w:rsidP="00C554C9">
            <w:pPr>
              <w:spacing w:before="330" w:after="5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t>1 379,00</w:t>
            </w:r>
          </w:p>
        </w:tc>
      </w:tr>
      <w:tr w:rsidR="0079622B" w:rsidRPr="006643C5" w:rsidTr="0079622B">
        <w:trPr>
          <w:gridAfter w:val="1"/>
          <w:wAfter w:w="12" w:type="dxa"/>
          <w:trHeight w:hRule="exact" w:val="389"/>
        </w:trPr>
        <w:tc>
          <w:tcPr>
            <w:tcW w:w="77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622B" w:rsidRPr="006643C5" w:rsidRDefault="0079622B" w:rsidP="00C554C9">
            <w:pPr>
              <w:spacing w:before="76" w:after="57" w:line="250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6643C5">
              <w:rPr>
                <w:rFonts w:ascii="Arial" w:hAnsi="Arial"/>
                <w:color w:val="000000"/>
              </w:rPr>
              <w:lastRenderedPageBreak/>
              <w:t>Disponible dès maintenant auprès de nos revendeurs spécialisés</w:t>
            </w:r>
          </w:p>
        </w:tc>
      </w:tr>
    </w:tbl>
    <w:p w:rsidR="00E2380C" w:rsidRDefault="00E2380C">
      <w:bookmarkStart w:id="0" w:name="_GoBack"/>
      <w:bookmarkEnd w:id="0"/>
    </w:p>
    <w:sectPr w:rsidR="00E2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2B"/>
    <w:rsid w:val="0079622B"/>
    <w:rsid w:val="00E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05C0-9675-4469-B78B-C1777AAB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sid w:val="0079622B"/>
    <w:pPr>
      <w:spacing w:after="0" w:line="240" w:lineRule="auto"/>
    </w:pPr>
    <w:rPr>
      <w:rFonts w:ascii="Times New Roman" w:eastAsia="PMingLiU" w:hAnsi="Times New Roman" w:cs="Times New Roman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1</cp:revision>
  <dcterms:created xsi:type="dcterms:W3CDTF">2019-03-26T14:30:00Z</dcterms:created>
  <dcterms:modified xsi:type="dcterms:W3CDTF">2019-03-26T14:31:00Z</dcterms:modified>
</cp:coreProperties>
</file>